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3669A" w14:textId="6791C336" w:rsidR="000F0AA7" w:rsidRDefault="000F0AA7">
      <w:pPr>
        <w:rPr>
          <w:rFonts w:ascii="Palatino Sans Com Light" w:hAnsi="Palatino Sans Com Light"/>
          <w:b/>
          <w:bCs/>
          <w:sz w:val="24"/>
          <w:szCs w:val="24"/>
        </w:rPr>
      </w:pPr>
      <w:r w:rsidRPr="003B30C4">
        <w:rPr>
          <w:rFonts w:ascii="Palatino Sans Com Light" w:hAnsi="Palatino Sans Com Light"/>
          <w:b/>
          <w:bCs/>
          <w:sz w:val="24"/>
          <w:szCs w:val="24"/>
        </w:rPr>
        <w:t xml:space="preserve">Das </w:t>
      </w:r>
      <w:r w:rsidR="00912CA0" w:rsidRPr="003B30C4">
        <w:rPr>
          <w:rFonts w:ascii="Palatino Sans Com Light" w:hAnsi="Palatino Sans Com Light"/>
          <w:b/>
          <w:bCs/>
          <w:sz w:val="24"/>
          <w:szCs w:val="24"/>
        </w:rPr>
        <w:t>„</w:t>
      </w:r>
      <w:r w:rsidRPr="003B30C4">
        <w:rPr>
          <w:rFonts w:ascii="Palatino Sans Com Light" w:hAnsi="Palatino Sans Com Light"/>
          <w:b/>
          <w:bCs/>
          <w:sz w:val="24"/>
          <w:szCs w:val="24"/>
        </w:rPr>
        <w:t>Wording</w:t>
      </w:r>
      <w:r w:rsidR="00912CA0" w:rsidRPr="003B30C4">
        <w:rPr>
          <w:rFonts w:ascii="Palatino Sans Com Light" w:hAnsi="Palatino Sans Com Light"/>
          <w:b/>
          <w:bCs/>
          <w:sz w:val="24"/>
          <w:szCs w:val="24"/>
        </w:rPr>
        <w:t>“</w:t>
      </w:r>
      <w:r w:rsidRPr="003B30C4">
        <w:rPr>
          <w:rFonts w:ascii="Palatino Sans Com Light" w:hAnsi="Palatino Sans Com Light"/>
          <w:b/>
          <w:bCs/>
          <w:sz w:val="24"/>
          <w:szCs w:val="24"/>
        </w:rPr>
        <w:t xml:space="preserve"> für </w:t>
      </w:r>
      <w:r w:rsidR="00912CA0" w:rsidRPr="003B30C4">
        <w:rPr>
          <w:rFonts w:ascii="Palatino Sans Com Light" w:hAnsi="Palatino Sans Com Light"/>
          <w:b/>
          <w:bCs/>
          <w:sz w:val="24"/>
          <w:szCs w:val="24"/>
        </w:rPr>
        <w:t>unser Welterbe</w:t>
      </w:r>
      <w:r w:rsidR="009653A3">
        <w:rPr>
          <w:rFonts w:ascii="Palatino Sans Com Light" w:hAnsi="Palatino Sans Com Light"/>
          <w:b/>
          <w:bCs/>
          <w:sz w:val="24"/>
          <w:szCs w:val="24"/>
        </w:rPr>
        <w:t xml:space="preserve"> – für eine einheitliche Kommunikation</w:t>
      </w:r>
    </w:p>
    <w:p w14:paraId="7C7DF8EB" w14:textId="77777777" w:rsidR="009653A3" w:rsidRPr="003B30C4" w:rsidRDefault="009653A3">
      <w:pPr>
        <w:rPr>
          <w:rFonts w:ascii="Palatino Sans Com Light" w:hAnsi="Palatino Sans Com Light"/>
          <w:b/>
          <w:bCs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C4A50" w14:paraId="51723111" w14:textId="77777777" w:rsidTr="0061727D">
        <w:tc>
          <w:tcPr>
            <w:tcW w:w="4531" w:type="dxa"/>
            <w:shd w:val="clear" w:color="auto" w:fill="F2F2F2" w:themeFill="background1" w:themeFillShade="F2"/>
          </w:tcPr>
          <w:p w14:paraId="291045D4" w14:textId="227E68AA" w:rsidR="00CC4A50" w:rsidRPr="00CC4A50" w:rsidRDefault="00CC4A50">
            <w:pPr>
              <w:rPr>
                <w:rFonts w:ascii="Palatino Sans Com" w:hAnsi="Palatino Sans Com"/>
                <w:b/>
                <w:bCs/>
              </w:rPr>
            </w:pPr>
            <w:r w:rsidRPr="00CC4A50">
              <w:rPr>
                <w:rFonts w:ascii="Palatino Sans Com" w:hAnsi="Palatino Sans Com"/>
                <w:color w:val="3FA535"/>
                <w:w w:val="99"/>
              </w:rPr>
              <w:t>R</w:t>
            </w:r>
            <w:r w:rsidRPr="00CC4A50">
              <w:rPr>
                <w:rFonts w:ascii="Palatino Sans Com" w:hAnsi="Palatino Sans Com"/>
                <w:color w:val="3FA535"/>
                <w:spacing w:val="1"/>
                <w:w w:val="99"/>
              </w:rPr>
              <w:t>I</w:t>
            </w:r>
            <w:r w:rsidRPr="00CC4A50">
              <w:rPr>
                <w:rFonts w:ascii="Palatino Sans Com" w:hAnsi="Palatino Sans Com"/>
                <w:color w:val="3FA535"/>
                <w:spacing w:val="-2"/>
                <w:w w:val="104"/>
              </w:rPr>
              <w:t>C</w:t>
            </w:r>
            <w:r w:rsidRPr="00CC4A50">
              <w:rPr>
                <w:rFonts w:ascii="Palatino Sans Com" w:hAnsi="Palatino Sans Com"/>
                <w:color w:val="3FA535"/>
                <w:w w:val="98"/>
              </w:rPr>
              <w:t>H</w:t>
            </w:r>
            <w:r w:rsidRPr="00CC4A50">
              <w:rPr>
                <w:rFonts w:ascii="Palatino Sans Com" w:hAnsi="Palatino Sans Com"/>
                <w:color w:val="3FA535"/>
                <w:w w:val="90"/>
              </w:rPr>
              <w:t>T</w:t>
            </w:r>
            <w:r w:rsidRPr="00CC4A50">
              <w:rPr>
                <w:rFonts w:ascii="Palatino Sans Com" w:hAnsi="Palatino Sans Com"/>
                <w:color w:val="3FA535"/>
                <w:spacing w:val="1"/>
                <w:w w:val="90"/>
              </w:rPr>
              <w:t>I</w:t>
            </w:r>
            <w:r w:rsidRPr="00CC4A50">
              <w:rPr>
                <w:rFonts w:ascii="Palatino Sans Com" w:hAnsi="Palatino Sans Com"/>
                <w:color w:val="3FA535"/>
              </w:rPr>
              <w:t>G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7053946E" w14:textId="4F6756EF" w:rsidR="00CC4A50" w:rsidRPr="00CC4A50" w:rsidRDefault="00CC4A50">
            <w:pPr>
              <w:rPr>
                <w:rFonts w:ascii="Palatino Sans Com" w:hAnsi="Palatino Sans Com"/>
                <w:b/>
                <w:bCs/>
              </w:rPr>
            </w:pPr>
            <w:r w:rsidRPr="00CC4A50">
              <w:rPr>
                <w:rFonts w:ascii="Palatino Sans Com" w:hAnsi="Palatino Sans Com"/>
                <w:color w:val="CD1719"/>
                <w:spacing w:val="-10"/>
                <w:w w:val="94"/>
              </w:rPr>
              <w:t>F</w:t>
            </w:r>
            <w:r w:rsidRPr="00CC4A50">
              <w:rPr>
                <w:rFonts w:ascii="Palatino Sans Com" w:hAnsi="Palatino Sans Com"/>
                <w:color w:val="CD1719"/>
                <w:w w:val="94"/>
              </w:rPr>
              <w:t>A</w:t>
            </w:r>
            <w:r w:rsidRPr="00CC4A50">
              <w:rPr>
                <w:rFonts w:ascii="Palatino Sans Com" w:hAnsi="Palatino Sans Com"/>
                <w:color w:val="CD1719"/>
                <w:spacing w:val="2"/>
                <w:w w:val="94"/>
              </w:rPr>
              <w:t>L</w:t>
            </w:r>
            <w:r w:rsidRPr="00CC4A50">
              <w:rPr>
                <w:rFonts w:ascii="Palatino Sans Com" w:hAnsi="Palatino Sans Com"/>
                <w:color w:val="CD1719"/>
                <w:spacing w:val="-1"/>
                <w:w w:val="110"/>
              </w:rPr>
              <w:t>S</w:t>
            </w:r>
            <w:r w:rsidRPr="00CC4A50">
              <w:rPr>
                <w:rFonts w:ascii="Palatino Sans Com" w:hAnsi="Palatino Sans Com"/>
                <w:color w:val="CD1719"/>
                <w:spacing w:val="-2"/>
                <w:w w:val="104"/>
              </w:rPr>
              <w:t>C</w:t>
            </w:r>
            <w:r w:rsidRPr="00CC4A50">
              <w:rPr>
                <w:rFonts w:ascii="Palatino Sans Com" w:hAnsi="Palatino Sans Com"/>
                <w:color w:val="CD1719"/>
                <w:w w:val="98"/>
              </w:rPr>
              <w:t>H</w:t>
            </w:r>
          </w:p>
        </w:tc>
      </w:tr>
      <w:tr w:rsidR="00CC4A50" w14:paraId="68B96082" w14:textId="77777777" w:rsidTr="00CC4A50">
        <w:tc>
          <w:tcPr>
            <w:tcW w:w="4531" w:type="dxa"/>
          </w:tcPr>
          <w:p w14:paraId="1DF8E7DA" w14:textId="77777777" w:rsidR="0012205E" w:rsidRDefault="0012205E" w:rsidP="00CC4A50">
            <w:pPr>
              <w:rPr>
                <w:rFonts w:ascii="Palatino Sans Com" w:hAnsi="Palatino Sans Com"/>
                <w:sz w:val="16"/>
                <w:szCs w:val="16"/>
              </w:rPr>
            </w:pPr>
          </w:p>
          <w:p w14:paraId="089DE1C1" w14:textId="3908B447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Welterbe</w:t>
            </w:r>
          </w:p>
          <w:p w14:paraId="2BEA705F" w14:textId="77777777" w:rsidR="00CC4A50" w:rsidRPr="0061727D" w:rsidRDefault="00CC4A50" w:rsidP="00CC4A50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Die Montanregion ist eine Kulturlandschaft.</w:t>
            </w:r>
          </w:p>
          <w:p w14:paraId="497F706C" w14:textId="77777777" w:rsidR="00CC4A50" w:rsidRDefault="00CC4A50" w:rsidP="00CC4A50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Die korrekte Bezeichnung ist UNESCO-Welterbe oder UNESCO-Welterbestätte.</w:t>
            </w:r>
          </w:p>
          <w:p w14:paraId="24D12707" w14:textId="5BE5BC62" w:rsidR="0012205E" w:rsidRPr="0061727D" w:rsidRDefault="0012205E" w:rsidP="00CC4A50">
            <w:pPr>
              <w:rPr>
                <w:rFonts w:ascii="Palatino Sans Com" w:hAnsi="Palatino Sans Com"/>
                <w:sz w:val="16"/>
                <w:szCs w:val="16"/>
              </w:rPr>
            </w:pPr>
          </w:p>
        </w:tc>
        <w:tc>
          <w:tcPr>
            <w:tcW w:w="4531" w:type="dxa"/>
          </w:tcPr>
          <w:p w14:paraId="5F84A3FE" w14:textId="77777777" w:rsidR="0012205E" w:rsidRDefault="0012205E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  <w:p w14:paraId="06D306D2" w14:textId="70E36AC9" w:rsidR="00CC4A50" w:rsidRPr="0061727D" w:rsidRDefault="00CC4A50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Weltkulturerbe / Weltnaturerbe</w:t>
            </w:r>
          </w:p>
        </w:tc>
      </w:tr>
      <w:tr w:rsidR="00CC4A50" w14:paraId="054D4EAE" w14:textId="77777777" w:rsidTr="00CC4A50">
        <w:tc>
          <w:tcPr>
            <w:tcW w:w="4531" w:type="dxa"/>
          </w:tcPr>
          <w:p w14:paraId="16B28596" w14:textId="77777777" w:rsidR="0012205E" w:rsidRDefault="0012205E">
            <w:pPr>
              <w:rPr>
                <w:rFonts w:ascii="Palatino Sans Com" w:hAnsi="Palatino Sans Com"/>
                <w:sz w:val="16"/>
                <w:szCs w:val="16"/>
              </w:rPr>
            </w:pPr>
          </w:p>
          <w:p w14:paraId="095EBDA1" w14:textId="77777777" w:rsidR="00CC4A50" w:rsidRDefault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UNESCO</w:t>
            </w:r>
          </w:p>
          <w:p w14:paraId="2AB83A3D" w14:textId="7E943497" w:rsidR="0012205E" w:rsidRPr="0061727D" w:rsidRDefault="0012205E">
            <w:pPr>
              <w:rPr>
                <w:rFonts w:ascii="Palatino Sans Com" w:hAnsi="Palatino Sans Com"/>
                <w:sz w:val="16"/>
                <w:szCs w:val="16"/>
              </w:rPr>
            </w:pPr>
          </w:p>
        </w:tc>
        <w:tc>
          <w:tcPr>
            <w:tcW w:w="4531" w:type="dxa"/>
          </w:tcPr>
          <w:p w14:paraId="7286FD9A" w14:textId="77777777" w:rsidR="0012205E" w:rsidRDefault="0012205E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  <w:p w14:paraId="789EF5EC" w14:textId="4197AAFA" w:rsidR="00CC4A50" w:rsidRPr="0061727D" w:rsidRDefault="00CC4A50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Unesco</w:t>
            </w:r>
          </w:p>
        </w:tc>
      </w:tr>
      <w:tr w:rsidR="00CC4A50" w14:paraId="73886E11" w14:textId="77777777" w:rsidTr="00CC4A50">
        <w:tc>
          <w:tcPr>
            <w:tcW w:w="4531" w:type="dxa"/>
          </w:tcPr>
          <w:p w14:paraId="41FA7CEF" w14:textId="77777777" w:rsidR="0012205E" w:rsidRDefault="0012205E">
            <w:pPr>
              <w:rPr>
                <w:rFonts w:ascii="Palatino Sans Com" w:hAnsi="Palatino Sans Com"/>
                <w:sz w:val="16"/>
                <w:szCs w:val="16"/>
              </w:rPr>
            </w:pPr>
          </w:p>
          <w:p w14:paraId="01D02B14" w14:textId="129D9219" w:rsidR="00CC4A50" w:rsidRPr="0061727D" w:rsidRDefault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UNESCO-Welterbe</w:t>
            </w:r>
          </w:p>
        </w:tc>
        <w:tc>
          <w:tcPr>
            <w:tcW w:w="4531" w:type="dxa"/>
          </w:tcPr>
          <w:p w14:paraId="2875BD5E" w14:textId="77777777" w:rsidR="0012205E" w:rsidRDefault="0012205E" w:rsidP="00CC4A50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  <w:p w14:paraId="2BFB7FDC" w14:textId="3FBBF368" w:rsidR="00CC4A50" w:rsidRPr="0061727D" w:rsidRDefault="00CC4A50" w:rsidP="00CC4A50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Prinzipiell darf es keine Wortkreationen geben.</w:t>
            </w:r>
          </w:p>
          <w:p w14:paraId="22768CE0" w14:textId="77777777" w:rsidR="00CC4A50" w:rsidRDefault="00CC4A50" w:rsidP="00CC4A50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UNESCO ist ein geschützter Begriff.  Es darf z. B. nie ein UNESCO-Welterbe Hotel geben!</w:t>
            </w:r>
          </w:p>
          <w:p w14:paraId="2A1144C8" w14:textId="6A64DB5C" w:rsidR="0012205E" w:rsidRPr="0061727D" w:rsidRDefault="0012205E" w:rsidP="00CC4A50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</w:tc>
      </w:tr>
      <w:tr w:rsidR="00CC4A50" w14:paraId="1ADDCE49" w14:textId="77777777" w:rsidTr="00CC4A50">
        <w:tc>
          <w:tcPr>
            <w:tcW w:w="4531" w:type="dxa"/>
          </w:tcPr>
          <w:p w14:paraId="0118903B" w14:textId="77777777" w:rsidR="0012205E" w:rsidRDefault="0012205E">
            <w:pPr>
              <w:rPr>
                <w:rFonts w:ascii="Palatino Sans Com" w:hAnsi="Palatino Sans Com"/>
                <w:sz w:val="16"/>
                <w:szCs w:val="16"/>
              </w:rPr>
            </w:pPr>
          </w:p>
          <w:p w14:paraId="53F388F9" w14:textId="28F60488" w:rsidR="00CC4A50" w:rsidRPr="0061727D" w:rsidRDefault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UNESCO-Welterbestätte</w:t>
            </w:r>
          </w:p>
        </w:tc>
        <w:tc>
          <w:tcPr>
            <w:tcW w:w="4531" w:type="dxa"/>
          </w:tcPr>
          <w:p w14:paraId="64D416B7" w14:textId="77777777" w:rsidR="0012205E" w:rsidRDefault="0012205E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  <w:p w14:paraId="1D999BAD" w14:textId="1239173E" w:rsidR="00CC4A50" w:rsidRDefault="00CC4A50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UNESCO-Welterbestätten (Plural</w:t>
            </w:r>
            <w:r w:rsidR="003E6DF7">
              <w:rPr>
                <w:rFonts w:ascii="Palatino Sans Com Light" w:hAnsi="Palatino Sans Com Light"/>
                <w:sz w:val="16"/>
                <w:szCs w:val="16"/>
              </w:rPr>
              <w:t xml:space="preserve"> ist</w:t>
            </w:r>
            <w:r w:rsidRPr="0061727D">
              <w:rPr>
                <w:rFonts w:ascii="Palatino Sans Com Light" w:hAnsi="Palatino Sans Com Light"/>
                <w:sz w:val="16"/>
                <w:szCs w:val="16"/>
              </w:rPr>
              <w:t xml:space="preserve"> falsch) die Montanregion ist EINE Welterbestätte und besteht aus 22 Bestandteilen.</w:t>
            </w:r>
          </w:p>
          <w:p w14:paraId="40DA899B" w14:textId="390736F5" w:rsidR="0012205E" w:rsidRPr="0061727D" w:rsidRDefault="0012205E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</w:tc>
      </w:tr>
      <w:tr w:rsidR="00CC4A50" w14:paraId="1240BBF2" w14:textId="77777777" w:rsidTr="00CC4A50">
        <w:tc>
          <w:tcPr>
            <w:tcW w:w="4531" w:type="dxa"/>
          </w:tcPr>
          <w:p w14:paraId="10B9699C" w14:textId="77777777" w:rsidR="0012205E" w:rsidRDefault="0012205E" w:rsidP="0061727D">
            <w:pPr>
              <w:rPr>
                <w:rFonts w:ascii="Palatino Sans Com" w:hAnsi="Palatino Sans Com"/>
                <w:sz w:val="16"/>
                <w:szCs w:val="16"/>
              </w:rPr>
            </w:pPr>
          </w:p>
          <w:p w14:paraId="4A3F8B3A" w14:textId="2661CB1A" w:rsidR="00CC4A50" w:rsidRPr="0061727D" w:rsidRDefault="00CC4A50" w:rsidP="0061727D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Welterbe</w:t>
            </w:r>
            <w:r w:rsidR="0061727D" w:rsidRPr="0061727D">
              <w:rPr>
                <w:rFonts w:ascii="Palatino Sans Com" w:hAnsi="Palatino Sans Com"/>
                <w:sz w:val="16"/>
                <w:szCs w:val="16"/>
              </w:rPr>
              <w:t xml:space="preserve"> </w:t>
            </w:r>
            <w:r w:rsidRPr="0061727D">
              <w:rPr>
                <w:rFonts w:ascii="Palatino Sans Com" w:hAnsi="Palatino Sans Com"/>
                <w:sz w:val="16"/>
                <w:szCs w:val="16"/>
              </w:rPr>
              <w:t>Montanregion Erzgebirge/Krušnohoří</w:t>
            </w:r>
          </w:p>
        </w:tc>
        <w:tc>
          <w:tcPr>
            <w:tcW w:w="4531" w:type="dxa"/>
          </w:tcPr>
          <w:p w14:paraId="2CFAAB84" w14:textId="77777777" w:rsidR="0012205E" w:rsidRDefault="0012205E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  <w:p w14:paraId="6189DA94" w14:textId="34153763" w:rsidR="0061727D" w:rsidRPr="0061727D" w:rsidRDefault="0061727D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Welterbe Erzgebirge</w:t>
            </w:r>
          </w:p>
          <w:p w14:paraId="009358A1" w14:textId="77777777" w:rsidR="0061727D" w:rsidRPr="0061727D" w:rsidRDefault="0061727D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  <w:p w14:paraId="2FBBCB71" w14:textId="77777777" w:rsidR="0061727D" w:rsidRPr="0061727D" w:rsidRDefault="0061727D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Welterbe Montanregion Erzgebirge</w:t>
            </w:r>
          </w:p>
          <w:p w14:paraId="5278754F" w14:textId="77777777" w:rsidR="0061727D" w:rsidRPr="0061727D" w:rsidRDefault="0061727D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  <w:p w14:paraId="72393312" w14:textId="77777777" w:rsidR="0061727D" w:rsidRPr="0061727D" w:rsidRDefault="0061727D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Nicht das Erzgebirge ist Welterbe, sondern die Montanregion Erzgebirge/Krušnohoří.</w:t>
            </w:r>
          </w:p>
          <w:p w14:paraId="440DAC94" w14:textId="77777777" w:rsidR="00CC4A50" w:rsidRDefault="0061727D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Die Bezeichnung Montanregion oder Montanregion Erzgebirge/Krušnohoří umfasst alle Bestandteile auf deutscher und tschechischer Seite laut Antrag.</w:t>
            </w:r>
          </w:p>
          <w:p w14:paraId="02CD1F91" w14:textId="17693A1E" w:rsidR="0012205E" w:rsidRPr="0061727D" w:rsidRDefault="0012205E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</w:tc>
      </w:tr>
      <w:tr w:rsidR="00CC4A50" w14:paraId="715BBEDB" w14:textId="77777777" w:rsidTr="00CC4A50">
        <w:tc>
          <w:tcPr>
            <w:tcW w:w="4531" w:type="dxa"/>
          </w:tcPr>
          <w:p w14:paraId="036AA0D9" w14:textId="77777777" w:rsidR="0012205E" w:rsidRDefault="0012205E">
            <w:pPr>
              <w:rPr>
                <w:rFonts w:ascii="Palatino Sans Com" w:hAnsi="Palatino Sans Com"/>
                <w:sz w:val="16"/>
                <w:szCs w:val="16"/>
              </w:rPr>
            </w:pPr>
          </w:p>
          <w:p w14:paraId="7A3D02E2" w14:textId="77777777" w:rsidR="00CC4A50" w:rsidRDefault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Welterbe-Bestandteil</w:t>
            </w:r>
          </w:p>
          <w:p w14:paraId="5876E438" w14:textId="5BA27B8C" w:rsidR="0012205E" w:rsidRPr="0061727D" w:rsidRDefault="0012205E">
            <w:pPr>
              <w:rPr>
                <w:rFonts w:ascii="Palatino Sans Com" w:hAnsi="Palatino Sans Com"/>
                <w:sz w:val="16"/>
                <w:szCs w:val="16"/>
              </w:rPr>
            </w:pPr>
          </w:p>
        </w:tc>
        <w:tc>
          <w:tcPr>
            <w:tcW w:w="4531" w:type="dxa"/>
          </w:tcPr>
          <w:p w14:paraId="641E16C0" w14:textId="77777777" w:rsidR="00CC4A50" w:rsidRPr="0061727D" w:rsidRDefault="00CC4A50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</w:tc>
      </w:tr>
      <w:tr w:rsidR="00CC4A50" w14:paraId="75DF2503" w14:textId="77777777" w:rsidTr="00CC4A50">
        <w:tc>
          <w:tcPr>
            <w:tcW w:w="4531" w:type="dxa"/>
          </w:tcPr>
          <w:p w14:paraId="6F8E1B72" w14:textId="77777777" w:rsidR="0012205E" w:rsidRDefault="0012205E">
            <w:pPr>
              <w:rPr>
                <w:rFonts w:ascii="Palatino Sans Com" w:hAnsi="Palatino Sans Com"/>
                <w:sz w:val="16"/>
                <w:szCs w:val="16"/>
              </w:rPr>
            </w:pPr>
          </w:p>
          <w:p w14:paraId="1108BAB4" w14:textId="77777777" w:rsidR="00CC4A50" w:rsidRDefault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Welterbe-Objekt</w:t>
            </w:r>
          </w:p>
          <w:p w14:paraId="476ACDBD" w14:textId="11A484FA" w:rsidR="0012205E" w:rsidRPr="0061727D" w:rsidRDefault="0012205E">
            <w:pPr>
              <w:rPr>
                <w:rFonts w:ascii="Palatino Sans Com" w:hAnsi="Palatino Sans Com"/>
                <w:sz w:val="16"/>
                <w:szCs w:val="16"/>
              </w:rPr>
            </w:pPr>
          </w:p>
        </w:tc>
        <w:tc>
          <w:tcPr>
            <w:tcW w:w="4531" w:type="dxa"/>
          </w:tcPr>
          <w:p w14:paraId="45FB71BC" w14:textId="77777777" w:rsidR="0061727D" w:rsidRPr="0061727D" w:rsidRDefault="0061727D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Welterbestätte Saigerhütte</w:t>
            </w:r>
          </w:p>
          <w:p w14:paraId="6763AC8A" w14:textId="5A470AE4" w:rsidR="00CC4A50" w:rsidRPr="0061727D" w:rsidRDefault="0061727D" w:rsidP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Welterbestätte Schneeberg etc.</w:t>
            </w:r>
          </w:p>
        </w:tc>
      </w:tr>
      <w:tr w:rsidR="00CC4A50" w14:paraId="39640B6C" w14:textId="77777777" w:rsidTr="00CC4A50">
        <w:tc>
          <w:tcPr>
            <w:tcW w:w="4531" w:type="dxa"/>
          </w:tcPr>
          <w:p w14:paraId="05B3E02D" w14:textId="0508C5FC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unter Tage</w:t>
            </w:r>
          </w:p>
        </w:tc>
        <w:tc>
          <w:tcPr>
            <w:tcW w:w="4531" w:type="dxa"/>
          </w:tcPr>
          <w:p w14:paraId="60ABC9A8" w14:textId="0BDD5469" w:rsidR="00CC4A50" w:rsidRPr="0061727D" w:rsidRDefault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untertage</w:t>
            </w:r>
          </w:p>
        </w:tc>
      </w:tr>
      <w:tr w:rsidR="00CC4A50" w14:paraId="425FB6C7" w14:textId="77777777" w:rsidTr="00CC4A50">
        <w:tc>
          <w:tcPr>
            <w:tcW w:w="4531" w:type="dxa"/>
          </w:tcPr>
          <w:p w14:paraId="125CA99D" w14:textId="519610A1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über Tage</w:t>
            </w:r>
          </w:p>
        </w:tc>
        <w:tc>
          <w:tcPr>
            <w:tcW w:w="4531" w:type="dxa"/>
          </w:tcPr>
          <w:p w14:paraId="07E39F37" w14:textId="52D48A1D" w:rsidR="00CC4A50" w:rsidRPr="0061727D" w:rsidRDefault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übertage</w:t>
            </w:r>
          </w:p>
        </w:tc>
      </w:tr>
      <w:tr w:rsidR="00CC4A50" w14:paraId="2BDE4254" w14:textId="77777777" w:rsidTr="00CC4A50">
        <w:tc>
          <w:tcPr>
            <w:tcW w:w="4531" w:type="dxa"/>
          </w:tcPr>
          <w:p w14:paraId="750A588B" w14:textId="37452EA3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Stolln</w:t>
            </w:r>
          </w:p>
        </w:tc>
        <w:tc>
          <w:tcPr>
            <w:tcW w:w="4531" w:type="dxa"/>
          </w:tcPr>
          <w:p w14:paraId="28F3CBCD" w14:textId="3A820A82" w:rsidR="00CC4A50" w:rsidRPr="0061727D" w:rsidRDefault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Stollen</w:t>
            </w:r>
          </w:p>
        </w:tc>
      </w:tr>
      <w:tr w:rsidR="00CC4A50" w14:paraId="66621170" w14:textId="77777777" w:rsidTr="00CC4A50">
        <w:tc>
          <w:tcPr>
            <w:tcW w:w="4531" w:type="dxa"/>
          </w:tcPr>
          <w:p w14:paraId="6EF07227" w14:textId="69C230C2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Stollnmundloch</w:t>
            </w:r>
          </w:p>
        </w:tc>
        <w:tc>
          <w:tcPr>
            <w:tcW w:w="4531" w:type="dxa"/>
          </w:tcPr>
          <w:p w14:paraId="19582A79" w14:textId="1438191F" w:rsidR="00CC4A50" w:rsidRPr="0061727D" w:rsidRDefault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Stollenmundloch</w:t>
            </w:r>
          </w:p>
        </w:tc>
      </w:tr>
      <w:tr w:rsidR="00CC4A50" w14:paraId="5E407480" w14:textId="77777777" w:rsidTr="00CC4A50">
        <w:tc>
          <w:tcPr>
            <w:tcW w:w="4531" w:type="dxa"/>
          </w:tcPr>
          <w:p w14:paraId="77AC5998" w14:textId="1300A6F8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17 deutsche Bestandteile</w:t>
            </w:r>
          </w:p>
        </w:tc>
        <w:tc>
          <w:tcPr>
            <w:tcW w:w="4531" w:type="dxa"/>
          </w:tcPr>
          <w:p w14:paraId="29F60592" w14:textId="77777777" w:rsidR="00CC4A50" w:rsidRPr="0061727D" w:rsidRDefault="00CC4A50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</w:tc>
      </w:tr>
      <w:tr w:rsidR="00CC4A50" w14:paraId="28E51ECE" w14:textId="77777777" w:rsidTr="00CC4A50">
        <w:tc>
          <w:tcPr>
            <w:tcW w:w="4531" w:type="dxa"/>
          </w:tcPr>
          <w:p w14:paraId="3808BA74" w14:textId="1B1236E3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5 tschechische Bestandteile</w:t>
            </w:r>
          </w:p>
        </w:tc>
        <w:tc>
          <w:tcPr>
            <w:tcW w:w="4531" w:type="dxa"/>
          </w:tcPr>
          <w:p w14:paraId="41E5D33A" w14:textId="77777777" w:rsidR="00CC4A50" w:rsidRPr="0061727D" w:rsidRDefault="00CC4A50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</w:tc>
      </w:tr>
      <w:tr w:rsidR="00CC4A50" w14:paraId="634C7FDA" w14:textId="77777777" w:rsidTr="00CC4A50">
        <w:tc>
          <w:tcPr>
            <w:tcW w:w="4531" w:type="dxa"/>
          </w:tcPr>
          <w:p w14:paraId="02DAD48A" w14:textId="42EB7412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  <w:r w:rsidRPr="0061727D">
              <w:rPr>
                <w:rFonts w:ascii="Palatino Sans Com" w:hAnsi="Palatino Sans Com"/>
                <w:sz w:val="16"/>
                <w:szCs w:val="16"/>
              </w:rPr>
              <w:t>Tschechische Republik</w:t>
            </w:r>
          </w:p>
        </w:tc>
        <w:tc>
          <w:tcPr>
            <w:tcW w:w="4531" w:type="dxa"/>
          </w:tcPr>
          <w:p w14:paraId="201867A2" w14:textId="4363D8F6" w:rsidR="00CC4A50" w:rsidRPr="0061727D" w:rsidRDefault="0061727D">
            <w:pPr>
              <w:rPr>
                <w:rFonts w:ascii="Palatino Sans Com Light" w:hAnsi="Palatino Sans Com Light"/>
                <w:sz w:val="16"/>
                <w:szCs w:val="16"/>
              </w:rPr>
            </w:pPr>
            <w:r w:rsidRPr="0061727D">
              <w:rPr>
                <w:rFonts w:ascii="Palatino Sans Com Light" w:hAnsi="Palatino Sans Com Light"/>
                <w:sz w:val="16"/>
                <w:szCs w:val="16"/>
              </w:rPr>
              <w:t>Tschechien oder Tschechei</w:t>
            </w:r>
          </w:p>
        </w:tc>
      </w:tr>
      <w:tr w:rsidR="00CC4A50" w14:paraId="4FEB2151" w14:textId="77777777" w:rsidTr="00CC4A50">
        <w:tc>
          <w:tcPr>
            <w:tcW w:w="4531" w:type="dxa"/>
          </w:tcPr>
          <w:p w14:paraId="67B5C21B" w14:textId="5DD0A79C" w:rsidR="00CC4A50" w:rsidRPr="0061727D" w:rsidRDefault="00CC4A50" w:rsidP="00CC4A50">
            <w:pPr>
              <w:rPr>
                <w:rFonts w:ascii="Palatino Sans Com" w:hAnsi="Palatino Sans Com"/>
                <w:sz w:val="16"/>
                <w:szCs w:val="16"/>
              </w:rPr>
            </w:pPr>
          </w:p>
        </w:tc>
        <w:tc>
          <w:tcPr>
            <w:tcW w:w="4531" w:type="dxa"/>
          </w:tcPr>
          <w:p w14:paraId="42E46B09" w14:textId="77777777" w:rsidR="00CC4A50" w:rsidRPr="0061727D" w:rsidRDefault="00CC4A50">
            <w:pPr>
              <w:rPr>
                <w:rFonts w:ascii="Palatino Sans Com Light" w:hAnsi="Palatino Sans Com Light"/>
                <w:sz w:val="16"/>
                <w:szCs w:val="16"/>
              </w:rPr>
            </w:pPr>
          </w:p>
        </w:tc>
      </w:tr>
    </w:tbl>
    <w:p w14:paraId="5A4C7837" w14:textId="77777777" w:rsidR="00CC4A50" w:rsidRDefault="00CC4A50">
      <w:pPr>
        <w:rPr>
          <w:rFonts w:ascii="Palatino Sans Com Light" w:hAnsi="Palatino Sans Com Light"/>
          <w:b/>
          <w:bCs/>
        </w:rPr>
      </w:pPr>
    </w:p>
    <w:p w14:paraId="750D2687" w14:textId="77777777" w:rsidR="00CC4A50" w:rsidRPr="00CC4A50" w:rsidRDefault="00CC4A50">
      <w:pPr>
        <w:rPr>
          <w:rFonts w:ascii="Palatino Sans Com Light" w:hAnsi="Palatino Sans Com Light"/>
          <w:b/>
          <w:bCs/>
        </w:rPr>
      </w:pPr>
    </w:p>
    <w:sectPr w:rsidR="00CC4A50" w:rsidRPr="00CC4A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1BBCE" w14:textId="77777777" w:rsidR="009041D9" w:rsidRDefault="009041D9" w:rsidP="005A158D">
      <w:pPr>
        <w:spacing w:after="0" w:line="240" w:lineRule="auto"/>
      </w:pPr>
      <w:r>
        <w:separator/>
      </w:r>
    </w:p>
  </w:endnote>
  <w:endnote w:type="continuationSeparator" w:id="0">
    <w:p w14:paraId="453255CE" w14:textId="77777777" w:rsidR="009041D9" w:rsidRDefault="009041D9" w:rsidP="005A1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Sans Com Light">
    <w:panose1 w:val="020C0303050509020803"/>
    <w:charset w:val="00"/>
    <w:family w:val="swiss"/>
    <w:pitch w:val="variable"/>
    <w:sig w:usb0="800000AF" w:usb1="5000204B" w:usb2="00000000" w:usb3="00000000" w:csb0="0000009B" w:csb1="00000000"/>
  </w:font>
  <w:font w:name="Palatino Sans Com">
    <w:panose1 w:val="020C0803050509020803"/>
    <w:charset w:val="00"/>
    <w:family w:val="swiss"/>
    <w:pitch w:val="variable"/>
    <w:sig w:usb0="800000AF" w:usb1="5000204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60270" w14:textId="77777777" w:rsidR="009041D9" w:rsidRDefault="009041D9" w:rsidP="005A158D">
      <w:pPr>
        <w:spacing w:after="0" w:line="240" w:lineRule="auto"/>
      </w:pPr>
      <w:r>
        <w:separator/>
      </w:r>
    </w:p>
  </w:footnote>
  <w:footnote w:type="continuationSeparator" w:id="0">
    <w:p w14:paraId="5D9FBE34" w14:textId="77777777" w:rsidR="009041D9" w:rsidRDefault="009041D9" w:rsidP="005A1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AA7"/>
    <w:rsid w:val="00067BB9"/>
    <w:rsid w:val="000F0AA7"/>
    <w:rsid w:val="0012205E"/>
    <w:rsid w:val="001258EC"/>
    <w:rsid w:val="003B30C4"/>
    <w:rsid w:val="003E6DF7"/>
    <w:rsid w:val="00421632"/>
    <w:rsid w:val="00500703"/>
    <w:rsid w:val="005A158D"/>
    <w:rsid w:val="0061727D"/>
    <w:rsid w:val="009041D9"/>
    <w:rsid w:val="00912CA0"/>
    <w:rsid w:val="009653A3"/>
    <w:rsid w:val="00B71BE8"/>
    <w:rsid w:val="00CC4A50"/>
    <w:rsid w:val="00D75B7C"/>
    <w:rsid w:val="00E9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6A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90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E9075F"/>
    <w:pPr>
      <w:widowControl w:val="0"/>
      <w:autoSpaceDE w:val="0"/>
      <w:autoSpaceDN w:val="0"/>
      <w:adjustRightInd w:val="0"/>
      <w:spacing w:before="76" w:after="0" w:line="240" w:lineRule="auto"/>
      <w:ind w:left="100"/>
    </w:pPr>
    <w:rPr>
      <w:rFonts w:ascii="Trebuchet MS" w:eastAsiaTheme="minorEastAsia" w:hAnsi="Trebuchet MS" w:cs="Trebuchet MS"/>
      <w:b/>
      <w:bCs/>
      <w:kern w:val="0"/>
      <w:sz w:val="28"/>
      <w:szCs w:val="28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E9075F"/>
    <w:rPr>
      <w:rFonts w:ascii="Trebuchet MS" w:eastAsiaTheme="minorEastAsia" w:hAnsi="Trebuchet MS" w:cs="Trebuchet MS"/>
      <w:b/>
      <w:bCs/>
      <w:kern w:val="0"/>
      <w:sz w:val="28"/>
      <w:szCs w:val="2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A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A158D"/>
  </w:style>
  <w:style w:type="paragraph" w:styleId="Fuzeile">
    <w:name w:val="footer"/>
    <w:basedOn w:val="Standard"/>
    <w:link w:val="FuzeileZchn"/>
    <w:uiPriority w:val="99"/>
    <w:unhideWhenUsed/>
    <w:rsid w:val="005A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A1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2023-07-07T07:25:00Z</dcterms:created>
  <dcterms:modified xsi:type="dcterms:W3CDTF">2023-07-07T08:10:00Z</dcterms:modified>
</cp:coreProperties>
</file>